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9F" w:rsidRPr="0074389F" w:rsidRDefault="0074389F" w:rsidP="0074389F">
      <w:pPr>
        <w:pStyle w:val="Title"/>
      </w:pPr>
      <w:r w:rsidRPr="0074389F">
        <w:t xml:space="preserve"> Bài: </w:t>
      </w:r>
      <w:r w:rsidRPr="0074389F">
        <w:rPr>
          <w:shd w:val="clear" w:color="auto" w:fill="FFFFFF"/>
        </w:rPr>
        <w:t>Vẽ theo mẫu</w:t>
      </w:r>
    </w:p>
    <w:p w:rsidR="0074389F" w:rsidRPr="007B3BDE" w:rsidRDefault="0074389F" w:rsidP="0074389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72"/>
          <w:szCs w:val="72"/>
        </w:rPr>
      </w:pPr>
      <w:r w:rsidRPr="007B3BDE">
        <w:rPr>
          <w:b/>
          <w:bCs/>
          <w:i/>
          <w:iCs/>
          <w:color w:val="FF0000"/>
          <w:sz w:val="72"/>
          <w:szCs w:val="72"/>
        </w:rPr>
        <w:t>LỌ HOA VÀ QUẢ</w:t>
      </w:r>
    </w:p>
    <w:p w:rsidR="0074389F" w:rsidRDefault="0074389F" w:rsidP="0074389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FF0000"/>
          <w:sz w:val="48"/>
          <w:szCs w:val="48"/>
        </w:rPr>
      </w:pPr>
      <w:r w:rsidRPr="0074389F">
        <w:rPr>
          <w:b/>
          <w:i/>
          <w:iCs/>
          <w:color w:val="FF0000"/>
          <w:sz w:val="48"/>
          <w:szCs w:val="48"/>
        </w:rPr>
        <w:t>(Tiết 1-Vẽ hình)</w:t>
      </w:r>
    </w:p>
    <w:p w:rsidR="001D3991" w:rsidRDefault="001D3991" w:rsidP="0074389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FF0000"/>
          <w:sz w:val="48"/>
          <w:szCs w:val="48"/>
        </w:rPr>
      </w:pPr>
      <w:r>
        <w:rPr>
          <w:b/>
          <w:i/>
          <w:iCs/>
          <w:noProof/>
          <w:color w:val="FF0000"/>
          <w:sz w:val="48"/>
          <w:szCs w:val="48"/>
        </w:rPr>
        <w:drawing>
          <wp:inline distT="0" distB="0" distL="0" distR="0">
            <wp:extent cx="3838575" cy="3838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LifeItem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E4B" w:rsidRPr="00BD4E4B" w:rsidRDefault="00BD4E4B" w:rsidP="00BD4E4B">
      <w:pPr>
        <w:pStyle w:val="NormalWeb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BD4E4B">
        <w:rPr>
          <w:b/>
          <w:bCs/>
          <w:color w:val="FF0000"/>
          <w:sz w:val="28"/>
          <w:szCs w:val="28"/>
          <w:shd w:val="clear" w:color="auto" w:fill="FFFFFF"/>
          <w:lang w:val="pt-BR"/>
        </w:rPr>
        <w:t xml:space="preserve">I. </w:t>
      </w:r>
      <w:r w:rsidRPr="00BD4E4B">
        <w:rPr>
          <w:b/>
          <w:bCs/>
          <w:color w:val="FF0000"/>
          <w:sz w:val="28"/>
          <w:szCs w:val="28"/>
          <w:u w:val="single"/>
          <w:shd w:val="clear" w:color="auto" w:fill="FFFFFF"/>
          <w:lang w:val="pt-BR"/>
        </w:rPr>
        <w:t>QUAN SÁT, NHẬN XÉT</w:t>
      </w:r>
      <w:r>
        <w:rPr>
          <w:b/>
          <w:bCs/>
          <w:color w:val="FF0000"/>
          <w:sz w:val="28"/>
          <w:szCs w:val="28"/>
          <w:u w:val="single"/>
          <w:shd w:val="clear" w:color="auto" w:fill="FFFFFF"/>
          <w:lang w:val="pt-BR"/>
        </w:rPr>
        <w:t xml:space="preserve"> :</w:t>
      </w:r>
    </w:p>
    <w:p w:rsidR="00BD4E4B" w:rsidRPr="00BD4E4B" w:rsidRDefault="00BD4E4B" w:rsidP="00BD4E4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D4E4B">
        <w:rPr>
          <w:b/>
          <w:bCs/>
          <w:color w:val="333333"/>
          <w:sz w:val="28"/>
          <w:szCs w:val="28"/>
        </w:rPr>
        <w:t>Cấu tạo của hai vật mẫu</w:t>
      </w:r>
    </w:p>
    <w:p w:rsidR="00BD4E4B" w:rsidRPr="00BD4E4B" w:rsidRDefault="00BD4E4B" w:rsidP="00BD4E4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D4E4B">
        <w:rPr>
          <w:b/>
          <w:bCs/>
          <w:color w:val="333333"/>
          <w:sz w:val="28"/>
          <w:szCs w:val="28"/>
        </w:rPr>
        <w:t>- </w:t>
      </w:r>
      <w:r w:rsidRPr="00BD4E4B">
        <w:rPr>
          <w:color w:val="333333"/>
          <w:sz w:val="28"/>
          <w:szCs w:val="28"/>
        </w:rPr>
        <w:t>Khung hình riêng của quả: Hình vuông.</w:t>
      </w:r>
    </w:p>
    <w:p w:rsidR="00BD4E4B" w:rsidRPr="00BD4E4B" w:rsidRDefault="00BD4E4B" w:rsidP="00BD4E4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D4E4B">
        <w:rPr>
          <w:color w:val="333333"/>
          <w:sz w:val="28"/>
          <w:szCs w:val="28"/>
        </w:rPr>
        <w:t>- Khung hình riêng của lọ hoa: Hình chữ nhật đứng</w:t>
      </w:r>
    </w:p>
    <w:p w:rsidR="00BD4E4B" w:rsidRPr="00BD4E4B" w:rsidRDefault="00BD4E4B" w:rsidP="00BD4E4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D4E4B">
        <w:rPr>
          <w:color w:val="333333"/>
          <w:sz w:val="28"/>
          <w:szCs w:val="28"/>
        </w:rPr>
        <w:t>- Tỉ lệ:</w:t>
      </w:r>
    </w:p>
    <w:p w:rsidR="00BD4E4B" w:rsidRPr="00BD4E4B" w:rsidRDefault="00BD4E4B" w:rsidP="00BD4E4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D4E4B">
        <w:rPr>
          <w:color w:val="333333"/>
          <w:sz w:val="28"/>
          <w:szCs w:val="28"/>
        </w:rPr>
        <w:t>+ Chiều cao của quả bằng khoảng 1/3 chiều cao của lọ hoa .</w:t>
      </w:r>
    </w:p>
    <w:p w:rsidR="00BD4E4B" w:rsidRDefault="00BD4E4B" w:rsidP="00BD4E4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D4E4B">
        <w:rPr>
          <w:color w:val="333333"/>
          <w:sz w:val="28"/>
          <w:szCs w:val="28"/>
        </w:rPr>
        <w:t>+ Chiều rộng của quả bằng kh</w:t>
      </w:r>
      <w:r w:rsidR="00C27D59">
        <w:rPr>
          <w:color w:val="333333"/>
          <w:sz w:val="28"/>
          <w:szCs w:val="28"/>
        </w:rPr>
        <w:t>oảng 1/2 chiều rộng của lọ hoa.</w:t>
      </w:r>
    </w:p>
    <w:p w:rsidR="005B2DC2" w:rsidRDefault="00993CF8" w:rsidP="00BD4E4B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FF0000"/>
          <w:sz w:val="28"/>
          <w:szCs w:val="28"/>
          <w:shd w:val="clear" w:color="auto" w:fill="FFFFFF"/>
          <w:lang w:val="pt-BR"/>
        </w:rPr>
      </w:pPr>
      <w:r w:rsidRPr="00993CF8">
        <w:rPr>
          <w:b/>
          <w:bCs/>
          <w:color w:val="FF0000"/>
          <w:sz w:val="28"/>
          <w:szCs w:val="28"/>
          <w:shd w:val="clear" w:color="auto" w:fill="FFFFFF"/>
          <w:lang w:val="pt-BR"/>
        </w:rPr>
        <w:t xml:space="preserve">II. </w:t>
      </w:r>
      <w:r w:rsidRPr="00993CF8">
        <w:rPr>
          <w:b/>
          <w:bCs/>
          <w:color w:val="FF0000"/>
          <w:sz w:val="28"/>
          <w:szCs w:val="28"/>
          <w:u w:val="single"/>
          <w:shd w:val="clear" w:color="auto" w:fill="FFFFFF"/>
          <w:lang w:val="pt-BR"/>
        </w:rPr>
        <w:t>CÁCH VẼ</w:t>
      </w:r>
      <w:r w:rsidRPr="00993CF8">
        <w:rPr>
          <w:b/>
          <w:bCs/>
          <w:color w:val="FF0000"/>
          <w:sz w:val="28"/>
          <w:szCs w:val="28"/>
          <w:shd w:val="clear" w:color="auto" w:fill="FFFFFF"/>
          <w:lang w:val="pt-BR"/>
        </w:rPr>
        <w:t xml:space="preserve"> :</w:t>
      </w:r>
    </w:p>
    <w:p w:rsidR="005B2DC2" w:rsidRDefault="005B2DC2" w:rsidP="00BD4E4B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FF0000"/>
          <w:sz w:val="28"/>
          <w:szCs w:val="28"/>
          <w:shd w:val="clear" w:color="auto" w:fill="FFFFFF"/>
          <w:lang w:val="pt-BR"/>
        </w:rPr>
      </w:pPr>
      <w:r>
        <w:rPr>
          <w:b/>
          <w:bCs/>
          <w:noProof/>
          <w:color w:val="FF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390650" cy="18119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37" cy="181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DC2" w:rsidRDefault="005B2DC2" w:rsidP="00BD4E4B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FF0000"/>
          <w:sz w:val="28"/>
          <w:szCs w:val="28"/>
          <w:shd w:val="clear" w:color="auto" w:fill="FFFFFF"/>
          <w:lang w:val="pt-BR"/>
        </w:rPr>
      </w:pPr>
      <w:r>
        <w:rPr>
          <w:noProof/>
        </w:rPr>
        <w:drawing>
          <wp:inline distT="0" distB="0" distL="0" distR="0" wp14:anchorId="4DFE4412" wp14:editId="70C22B00">
            <wp:extent cx="4709678" cy="1866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74" t="54733" r="31640" b="6212"/>
                    <a:stretch/>
                  </pic:blipFill>
                  <pic:spPr bwMode="auto">
                    <a:xfrm>
                      <a:off x="0" y="0"/>
                      <a:ext cx="4714132" cy="186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BC8" w:rsidRPr="00C00BC8" w:rsidRDefault="00C00BC8" w:rsidP="00C00BC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00BC8">
        <w:rPr>
          <w:b/>
          <w:bCs/>
          <w:color w:val="333333"/>
          <w:sz w:val="28"/>
          <w:szCs w:val="28"/>
        </w:rPr>
        <w:t>Bước 1</w:t>
      </w:r>
      <w:r w:rsidRPr="00C00BC8">
        <w:rPr>
          <w:color w:val="333333"/>
          <w:sz w:val="28"/>
          <w:szCs w:val="28"/>
        </w:rPr>
        <w:t>: Vẽ phác khung hình chung.</w:t>
      </w:r>
    </w:p>
    <w:p w:rsidR="00C00BC8" w:rsidRPr="00C00BC8" w:rsidRDefault="00C00BC8" w:rsidP="00C00BC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00BC8">
        <w:rPr>
          <w:b/>
          <w:bCs/>
          <w:color w:val="333333"/>
          <w:sz w:val="28"/>
          <w:szCs w:val="28"/>
        </w:rPr>
        <w:t>Bước 2</w:t>
      </w:r>
      <w:r w:rsidRPr="00C00BC8">
        <w:rPr>
          <w:color w:val="333333"/>
          <w:sz w:val="28"/>
          <w:szCs w:val="28"/>
        </w:rPr>
        <w:t>: Vẽ phác khung hình riêng từng vật mẫu. Ước lượng tỉ lệ các bộ phận, kẻ trục.</w:t>
      </w:r>
    </w:p>
    <w:p w:rsidR="00C00BC8" w:rsidRPr="00C00BC8" w:rsidRDefault="00C00BC8" w:rsidP="00C00BC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00BC8">
        <w:rPr>
          <w:b/>
          <w:bCs/>
          <w:color w:val="333333"/>
          <w:sz w:val="28"/>
          <w:szCs w:val="28"/>
        </w:rPr>
        <w:t>Bước 3:</w:t>
      </w:r>
      <w:r w:rsidRPr="00C00BC8">
        <w:rPr>
          <w:color w:val="333333"/>
          <w:sz w:val="28"/>
          <w:szCs w:val="28"/>
        </w:rPr>
        <w:t>Vẽ phác hình bằng nét thẳng.</w:t>
      </w:r>
    </w:p>
    <w:p w:rsidR="00F37FC4" w:rsidRDefault="00C00BC8" w:rsidP="00EC270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00BC8">
        <w:rPr>
          <w:b/>
          <w:bCs/>
          <w:color w:val="333333"/>
          <w:sz w:val="28"/>
          <w:szCs w:val="28"/>
        </w:rPr>
        <w:t>Bước 4</w:t>
      </w:r>
      <w:r w:rsidRPr="00C00BC8">
        <w:rPr>
          <w:color w:val="333333"/>
          <w:sz w:val="28"/>
          <w:szCs w:val="28"/>
        </w:rPr>
        <w:t>: Vẽ chi tiế</w:t>
      </w:r>
      <w:r w:rsidRPr="00C00BC8">
        <w:rPr>
          <w:color w:val="333333"/>
          <w:sz w:val="28"/>
          <w:szCs w:val="28"/>
        </w:rPr>
        <w:t>t</w:t>
      </w:r>
    </w:p>
    <w:p w:rsidR="0044210F" w:rsidRDefault="0044210F" w:rsidP="0044210F">
      <w:pPr>
        <w:pStyle w:val="HTMLPreformatted"/>
        <w:shd w:val="clear" w:color="auto" w:fill="FFFFFF"/>
        <w:wordWrap w:val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29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III/ </w:t>
      </w:r>
      <w:r w:rsidRPr="005529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THỰC HÀNH</w:t>
      </w:r>
      <w:r w:rsidRPr="0055291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44210F" w:rsidRDefault="0057227B" w:rsidP="00C00BC8">
      <w:pPr>
        <w:pStyle w:val="NormalWeb"/>
        <w:shd w:val="clear" w:color="auto" w:fill="FFFFFF"/>
        <w:spacing w:before="0" w:beforeAutospacing="0" w:after="150" w:afterAutospacing="0"/>
        <w:jc w:val="both"/>
        <w:rPr>
          <w:iCs/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Vẽ theo mẫu lọ hoa và quả </w:t>
      </w:r>
      <w:r w:rsidRPr="0057227B">
        <w:rPr>
          <w:bCs/>
          <w:sz w:val="28"/>
          <w:szCs w:val="28"/>
          <w:shd w:val="clear" w:color="auto" w:fill="FFFFFF"/>
        </w:rPr>
        <w:t>(</w:t>
      </w:r>
      <w:r w:rsidRPr="0057227B">
        <w:rPr>
          <w:iCs/>
          <w:sz w:val="28"/>
          <w:szCs w:val="28"/>
        </w:rPr>
        <w:t>v</w:t>
      </w:r>
      <w:r w:rsidRPr="0057227B">
        <w:rPr>
          <w:iCs/>
          <w:sz w:val="28"/>
          <w:szCs w:val="28"/>
        </w:rPr>
        <w:t>ẽ hình)</w:t>
      </w:r>
    </w:p>
    <w:p w:rsidR="00EC270A" w:rsidRPr="00F202ED" w:rsidRDefault="00EC270A" w:rsidP="00F202ED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color w:val="365F91" w:themeColor="accent1" w:themeShade="BF"/>
          <w:sz w:val="28"/>
          <w:szCs w:val="28"/>
          <w:u w:val="single"/>
        </w:rPr>
      </w:pPr>
      <w:r w:rsidRPr="00F202ED">
        <w:rPr>
          <w:i/>
          <w:iCs/>
          <w:color w:val="365F91" w:themeColor="accent1" w:themeShade="BF"/>
          <w:sz w:val="28"/>
          <w:szCs w:val="28"/>
          <w:u w:val="single"/>
        </w:rPr>
        <w:t>Xem tham khảo bài vẽ của học sinh</w:t>
      </w:r>
    </w:p>
    <w:p w:rsidR="00C27D59" w:rsidRPr="0057227B" w:rsidRDefault="00C27D59" w:rsidP="00C00BC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488031" cy="27622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f289f28d72442c1d6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047" cy="276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t xml:space="preserve">   </w:t>
      </w:r>
      <w:bookmarkStart w:id="0" w:name="_GoBack"/>
      <w:r>
        <w:rPr>
          <w:noProof/>
          <w:color w:val="333333"/>
          <w:sz w:val="28"/>
          <w:szCs w:val="28"/>
        </w:rPr>
        <w:drawing>
          <wp:inline distT="0" distB="0" distL="0" distR="0">
            <wp:extent cx="2959815" cy="2571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309e3b88bb41e518a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81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0BC8" w:rsidRPr="00993CF8" w:rsidRDefault="00C00BC8" w:rsidP="00BD4E4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</w:p>
    <w:p w:rsidR="0074389F" w:rsidRPr="0074389F" w:rsidRDefault="0074389F" w:rsidP="0074389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48"/>
          <w:szCs w:val="48"/>
        </w:rPr>
      </w:pPr>
    </w:p>
    <w:p w:rsidR="008E36D7" w:rsidRDefault="008E36D7"/>
    <w:sectPr w:rsidR="008E36D7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46" w:rsidRDefault="007E0046" w:rsidP="0074389F">
      <w:pPr>
        <w:spacing w:after="0" w:line="240" w:lineRule="auto"/>
      </w:pPr>
      <w:r>
        <w:separator/>
      </w:r>
    </w:p>
  </w:endnote>
  <w:endnote w:type="continuationSeparator" w:id="0">
    <w:p w:rsidR="007E0046" w:rsidRDefault="007E0046" w:rsidP="007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46" w:rsidRDefault="007E0046" w:rsidP="0074389F">
      <w:pPr>
        <w:spacing w:after="0" w:line="240" w:lineRule="auto"/>
      </w:pPr>
      <w:r>
        <w:separator/>
      </w:r>
    </w:p>
  </w:footnote>
  <w:footnote w:type="continuationSeparator" w:id="0">
    <w:p w:rsidR="007E0046" w:rsidRDefault="007E0046" w:rsidP="00743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9F"/>
    <w:rsid w:val="0008158B"/>
    <w:rsid w:val="001D3991"/>
    <w:rsid w:val="003D3AF0"/>
    <w:rsid w:val="0044210F"/>
    <w:rsid w:val="0057227B"/>
    <w:rsid w:val="005B2DC2"/>
    <w:rsid w:val="0074389F"/>
    <w:rsid w:val="007B3BDE"/>
    <w:rsid w:val="007E0046"/>
    <w:rsid w:val="008E36D7"/>
    <w:rsid w:val="00926023"/>
    <w:rsid w:val="00993CF8"/>
    <w:rsid w:val="00BD4E4B"/>
    <w:rsid w:val="00C00BC8"/>
    <w:rsid w:val="00C27D59"/>
    <w:rsid w:val="00EC270A"/>
    <w:rsid w:val="00F202ED"/>
    <w:rsid w:val="00F37FC4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389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4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9F"/>
  </w:style>
  <w:style w:type="paragraph" w:styleId="Footer">
    <w:name w:val="footer"/>
    <w:basedOn w:val="Normal"/>
    <w:link w:val="FooterChar"/>
    <w:uiPriority w:val="99"/>
    <w:unhideWhenUsed/>
    <w:rsid w:val="0074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9F"/>
  </w:style>
  <w:style w:type="paragraph" w:styleId="Title">
    <w:name w:val="Title"/>
    <w:basedOn w:val="Normal"/>
    <w:next w:val="Normal"/>
    <w:link w:val="TitleChar"/>
    <w:uiPriority w:val="10"/>
    <w:qFormat/>
    <w:rsid w:val="007438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3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210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7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389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4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9F"/>
  </w:style>
  <w:style w:type="paragraph" w:styleId="Footer">
    <w:name w:val="footer"/>
    <w:basedOn w:val="Normal"/>
    <w:link w:val="FooterChar"/>
    <w:uiPriority w:val="99"/>
    <w:unhideWhenUsed/>
    <w:rsid w:val="0074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9F"/>
  </w:style>
  <w:style w:type="paragraph" w:styleId="Title">
    <w:name w:val="Title"/>
    <w:basedOn w:val="Normal"/>
    <w:next w:val="Normal"/>
    <w:link w:val="TitleChar"/>
    <w:uiPriority w:val="10"/>
    <w:qFormat/>
    <w:rsid w:val="007438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3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210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7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2021-10-17T13:33:00Z</dcterms:created>
  <dcterms:modified xsi:type="dcterms:W3CDTF">2021-10-17T13:33:00Z</dcterms:modified>
</cp:coreProperties>
</file>